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Аннотация к рабочей программе по немецкому языку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 класс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</w:t>
      </w: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абочая программа  составлена на основе:</w:t>
      </w:r>
    </w:p>
    <w:p w:rsidR="00B55C02" w:rsidRPr="00B55C02" w:rsidRDefault="00B55C02" w:rsidP="00B55C0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B55C02">
        <w:rPr>
          <w:rFonts w:ascii="Times New Roman" w:eastAsia="Calibri" w:hAnsi="Times New Roman" w:cs="Times New Roman"/>
          <w:sz w:val="24"/>
        </w:rPr>
        <w:t xml:space="preserve">Федерального государственного образовательного стандарта основного общего образования (утв. приказом Министерства образования и науки РФ от 17.12.2010 № 1897); 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•</w:t>
      </w:r>
      <w:r w:rsidRPr="00B55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рабочей программы авторов И.Л. Бим, Л.В. </w:t>
      </w:r>
      <w:proofErr w:type="spell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Садомова</w:t>
      </w:r>
      <w:proofErr w:type="spell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«Немецкий язык. 5-9 классы»; М.: «Просвещение», 2014 год;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 учётом учебника: «Немецкий язык. 5 класс» / И.Л. Бим, Л.И. Рыжова. – М.: «Просвещение», 2015, (федеральный перечень учебников, утвержденный приказом Министерства образования и науки Российской Федерации от 31 марта 2014 года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образования»). 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Изучение иностранного языка в целом и немецкого </w:t>
      </w:r>
      <w:proofErr w:type="gram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в частности в основной школе в соответствии со стандартом направлено на достижение</w:t>
      </w:r>
      <w:proofErr w:type="gram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следующих </w:t>
      </w:r>
      <w:r w:rsidRPr="00B55C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задач:</w:t>
      </w:r>
    </w:p>
    <w:p w:rsidR="00B55C02" w:rsidRPr="00B55C02" w:rsidRDefault="00B55C02" w:rsidP="00B55C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и воспитание школьников средствами иностранного языка, в частности: понимание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</w:t>
      </w:r>
    </w:p>
    <w:p w:rsidR="00B55C02" w:rsidRPr="00B55C02" w:rsidRDefault="00B55C02" w:rsidP="00B55C0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каче</w:t>
      </w:r>
      <w:proofErr w:type="gram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ств гр</w:t>
      </w:r>
      <w:proofErr w:type="gram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своей собственной культуры.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процессе обучения немецкому языку реализуются следующие </w:t>
      </w:r>
      <w:r w:rsidRPr="00B55C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цели: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учебно-познавательной, а именно: 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речевая компетенция – развитие коммуникативных умений в говорении, </w:t>
      </w:r>
      <w:proofErr w:type="spell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чтении, письме с тем, чтобы школьники достигли общеевропейского </w:t>
      </w:r>
      <w:proofErr w:type="spell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допорогового</w:t>
      </w:r>
      <w:proofErr w:type="spell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уровня </w:t>
      </w:r>
      <w:proofErr w:type="spell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– языковая компетенция –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5 класса основной школы;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– социокультурная компетенция –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– компенсаторная компетенция – развитие умений выходить из затруднительного положения, вызванного нехваткой языковых сре</w:t>
      </w:r>
      <w:proofErr w:type="gram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дств пр</w:t>
      </w:r>
      <w:proofErr w:type="gram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и получении и передаче информации;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учебно-познавательная компетенция – дальнейшее развитие общих и специальных учебных умений, универсальных способов деятельности; ознакомление </w:t>
      </w:r>
      <w:proofErr w:type="gram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proofErr w:type="gram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Общая характеристика учебного предмета.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Иностранный язык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</w:t>
      </w: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отношениях, средствах коммуникации (использование новых информационных технологий) требуют повышения коммуникативной компетенции обучающихся, совершенствования их филологической подготовки. Всё это повышает статус предмета « Иностранный язык» как общеобразовательной дисциплины.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Основное назначение предмета «Иностранный язык»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Иностранный язык (в частности, немецкий) как учебный предмет характеризуется: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межпредметностью</w:t>
      </w:r>
      <w:proofErr w:type="spell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(содержанием речи на немецком языке могут быть сведения из различных областей знания (литературы, географии, истории и т.д.);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многоуровневостью</w:t>
      </w:r>
      <w:proofErr w:type="spell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(с одной стороны, необходимо овладение различными языковыми средствами, соотносящимися с аспектами языка: лексическим, грамматическим, фонетическим, а с другой - умениями в четырех видах речевой деятельности);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полифункциональностью</w:t>
      </w:r>
      <w:proofErr w:type="spell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(может выступать как цель обучения и как средство приобретения сведений в самых различных областях жизни).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Являясь существенным элементом культуры народа – носителя данного языка и средством передачи её другим, немецкий язык способствует формированию у </w:t>
      </w:r>
      <w:proofErr w:type="gram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целостной картины мира. Владение немецким языком повышает уровень гуманитарного образования </w:t>
      </w:r>
      <w:proofErr w:type="gram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способствует формированию личности и её социальной адаптации к условиям постоянно меняющегося поликультурного, </w:t>
      </w:r>
      <w:proofErr w:type="spell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полиязычного</w:t>
      </w:r>
      <w:proofErr w:type="spell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мира.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Немецкий язык расширяет лингвистический кругозор </w:t>
      </w:r>
      <w:proofErr w:type="gramStart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, способствует формированию культуры общения, содействует общему речевому развитию обучающихся. В этом проявляется взаимодействие всех языковых предметов, способствующих формированию основ филологического образования обучающихся.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55C0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Описание места учебного предмета в учебном плане.</w:t>
      </w:r>
    </w:p>
    <w:p w:rsidR="00B55C02" w:rsidRPr="00B55C02" w:rsidRDefault="00B55C02" w:rsidP="00B55C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55C02">
        <w:rPr>
          <w:rFonts w:ascii="Times New Roman" w:eastAsia="Calibri" w:hAnsi="Times New Roman" w:cs="Times New Roman"/>
          <w:sz w:val="24"/>
          <w:szCs w:val="24"/>
          <w:lang w:eastAsia="ru-RU"/>
        </w:rPr>
        <w:t>Согласно учебному плану МБОУ СОШ № 9 всего на изучение учебного предмета «Немецкий язык» в 5 классе выделяется 102 часа, по 3 ч. в неделю, 34 учебные недели.</w:t>
      </w:r>
    </w:p>
    <w:p w:rsidR="00A563E7" w:rsidRDefault="00A563E7"/>
    <w:sectPr w:rsidR="00A56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51E30"/>
    <w:multiLevelType w:val="hybridMultilevel"/>
    <w:tmpl w:val="C56EB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C02"/>
    <w:rsid w:val="00A563E7"/>
    <w:rsid w:val="00B5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780</Words>
  <Characters>4450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2016-02-24T12:47:00Z</dcterms:created>
  <dcterms:modified xsi:type="dcterms:W3CDTF">2016-02-24T12:49:00Z</dcterms:modified>
</cp:coreProperties>
</file>